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FDB00">
      <w:pPr>
        <w:spacing w:line="600" w:lineRule="exact"/>
        <w:jc w:val="center"/>
        <w:outlineLvl w:val="9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52"/>
          <w:highlight w:val="none"/>
        </w:rPr>
        <w:t>890</w:t>
      </w:r>
      <w:r>
        <w:rPr>
          <w:rFonts w:hint="default" w:ascii="方正小标宋_GBK" w:hAnsi="方正小标宋_GBK" w:eastAsia="方正小标宋_GBK" w:cs="方正小标宋_GBK"/>
          <w:color w:val="auto"/>
          <w:sz w:val="44"/>
          <w:szCs w:val="52"/>
          <w:highlight w:val="none"/>
        </w:rPr>
        <w:t>-《教育实践与方法》考试大纲</w:t>
      </w:r>
    </w:p>
    <w:p w14:paraId="09463779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（研究生招生考试属于择优选拔性考试，考试大纲及书目仅供参考，考试内容及题型包括但不限于以</w:t>
      </w: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val="en-US" w:eastAsia="zh-CN"/>
        </w:rPr>
        <w:t>下</w:t>
      </w: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范围，主要</w:t>
      </w: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eastAsia="zh-CN"/>
        </w:rPr>
        <w:t>考查考生</w:t>
      </w: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分析和解决问题的能力。）</w:t>
      </w:r>
    </w:p>
    <w:p w14:paraId="371ADFB8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一、考查目标</w:t>
      </w:r>
      <w:bookmarkStart w:id="2" w:name="_GoBack"/>
      <w:bookmarkEnd w:id="2"/>
    </w:p>
    <w:p w14:paraId="098A7B05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考试大纲适用于报考云南大学教育硕士研究生入学考试。《教育实践与方法》以习近平总书记关于教育的重要论述为指导，以实践能力为导向，考查学生运用教育学的基本原理、基本理论和基本方法的能力，考查学生认识、分析教育实践的不同形式、内容及其方法的能力，以及解决现实问题的能力。</w:t>
      </w:r>
    </w:p>
    <w:p w14:paraId="1E3FDE3B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二、考试形式与试卷结构</w:t>
      </w:r>
    </w:p>
    <w:p w14:paraId="3009FEDA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（一）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试卷成绩及考试时间</w:t>
      </w:r>
    </w:p>
    <w:p w14:paraId="666EF271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本试卷满分为150分，考试时间为180分钟。</w:t>
      </w:r>
    </w:p>
    <w:p w14:paraId="3D89350D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（二）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</w:t>
      </w:r>
    </w:p>
    <w:p w14:paraId="3CC0858B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答题方式为闭卷、笔试。</w:t>
      </w:r>
    </w:p>
    <w:p w14:paraId="1F1F377B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（三）试卷内容结构</w:t>
      </w:r>
    </w:p>
    <w:p w14:paraId="22D4DC5B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教育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实践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的基础知识、基本概念、基本理论   约40分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7A587350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教育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实践的基本形式、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具体方法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和案例分析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   约70分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136F5E33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教育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实践设计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             约40分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55486B2F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（三）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试卷题型与结构</w:t>
      </w:r>
    </w:p>
    <w:p w14:paraId="4F7FD7AC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试卷由简答题、论述题、设计题三部分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成。</w:t>
      </w:r>
    </w:p>
    <w:p w14:paraId="143F6217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三、考查范围和内容</w:t>
      </w:r>
    </w:p>
    <w:p w14:paraId="20C2C152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（一）考查总体范围</w:t>
      </w:r>
    </w:p>
    <w:p w14:paraId="15C2D2F5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理解教育实践的基本内涵和发生机制，掌握教育实践的基本方法和具体的科学方法，把握教育实践的不同形式及其特点，对教育实践的重要现象与事件进行分析理解和评判，</w:t>
      </w:r>
      <w:bookmarkStart w:id="0" w:name="OLE_LINK1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运用相关教育理论分析、解决教育实践中的难点、热点问题</w:t>
      </w:r>
      <w:bookmarkEnd w:id="0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，理解、评判、设计、组织和开展有效教育实践。</w:t>
      </w:r>
    </w:p>
    <w:p w14:paraId="7E19474B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（二）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考查内容</w:t>
      </w:r>
    </w:p>
    <w:p w14:paraId="679191F9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1.教育实践概念、内涵及其特征。</w:t>
      </w:r>
    </w:p>
    <w:p w14:paraId="6697A420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2.根据教育内容来区分各种教育实践形式，如德育、智育、体育、美育、劳动教育。</w:t>
      </w:r>
    </w:p>
    <w:p w14:paraId="25A9A17E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3.应用教育学的基本原理和方法，分析、评判各种教育实践案例。</w:t>
      </w:r>
    </w:p>
    <w:p w14:paraId="42EF83F8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课堂教育实践与非课堂教育实践的区别，有效开展课堂教育实践与非课堂教育实践的具体方法，如讲授法、演示法、练习法、讨论法、实验法、启发法、实习法、观察法、项目教学法、任务驱动法、模拟教学法、案例分析法等。</w:t>
      </w:r>
    </w:p>
    <w:p w14:paraId="4302EB81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.德育实践概念、目的、内容、特征、案例，开展有效德育实践的具体方法。</w:t>
      </w:r>
    </w:p>
    <w:p w14:paraId="7F7428BB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6.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智育实践概念、目的、内容、特征、案例，开展有效智育实践的具体方法。</w:t>
      </w:r>
    </w:p>
    <w:p w14:paraId="2F552EF9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7.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体育实践概念、目的、内容、特征、案例，开展有效体育实践的具体方法。</w:t>
      </w:r>
    </w:p>
    <w:p w14:paraId="2EB9AE63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8.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美育实践概念、目的、内容、特征、案例，开展有效美育实践的具体方法。</w:t>
      </w:r>
    </w:p>
    <w:p w14:paraId="4E2D7CBC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9.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劳动教育实践概念、目的、内容、特征、案例，开展有效劳动教育实践的具体方法。</w:t>
      </w:r>
    </w:p>
    <w:p w14:paraId="45ABB160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.技能教育实践概念、目的、内容、特征、案例，开展有效技能教育实践的具体方法。</w:t>
      </w:r>
    </w:p>
    <w:p w14:paraId="6E9DDC12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.班级管理实践概念、目的、内容、特征、案例，有效班级管理实践的具体方法。</w:t>
      </w:r>
    </w:p>
    <w:p w14:paraId="0262A193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.根据提供的材料，运用教育理论和方法，设计有效的教育实践方案。</w:t>
      </w:r>
    </w:p>
    <w:p w14:paraId="384C08F7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.熟悉开展课堂教育实践的环节，如教学目的、教学计划、学情分析、教学方式和方法、课堂管理、课堂纪律、教学评价等。</w:t>
      </w:r>
    </w:p>
    <w:p w14:paraId="0CD019B2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14.科学技术对教育实践发展的影响和作用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，在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教育实践中熟练运用教育技术手段和方法。</w:t>
      </w:r>
    </w:p>
    <w:p w14:paraId="73E5E722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.教师教育实践概念、目的、内容、特征、案例，开展有效教师教育实践的具体方法。</w:t>
      </w:r>
    </w:p>
    <w:p w14:paraId="480DF9D4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四、参考书目</w:t>
      </w:r>
    </w:p>
    <w:p w14:paraId="41B77E5F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习近平：《习近平总书记教育重要论述讲义》，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高等教育出版社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2020年第1版。</w:t>
      </w:r>
    </w:p>
    <w:p w14:paraId="11CE687E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吴黛舒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：《</w:t>
      </w:r>
      <w:bookmarkStart w:id="1" w:name="OLE_LINK3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教育实践与教师发展</w:t>
      </w:r>
      <w:bookmarkEnd w:id="1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》，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福建教育出版社2014年10月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版。</w:t>
      </w:r>
    </w:p>
    <w:p w14:paraId="41A74E38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熊川武等：《实践教育学》，上海教育出版社2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001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年1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月第1版。</w:t>
      </w:r>
    </w:p>
    <w:p w14:paraId="425C719C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.陈大伟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：《有效教学的理念与实践》，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天津教育出版社2017年2月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81F0786-7DBC-4093-8742-C04413CB245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6BC009A-293D-4C73-96A2-ABCD2BB566E3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60348556-2AB1-46ED-B1A2-AC9AA206E5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4C2BC7"/>
    <w:rsid w:val="00034BA8"/>
    <w:rsid w:val="0005183C"/>
    <w:rsid w:val="000538A2"/>
    <w:rsid w:val="00064CC7"/>
    <w:rsid w:val="00081BBB"/>
    <w:rsid w:val="0009027A"/>
    <w:rsid w:val="000C3499"/>
    <w:rsid w:val="000E06E9"/>
    <w:rsid w:val="000E1BF7"/>
    <w:rsid w:val="000E4F5C"/>
    <w:rsid w:val="00104085"/>
    <w:rsid w:val="00130398"/>
    <w:rsid w:val="00166A36"/>
    <w:rsid w:val="001D5F1D"/>
    <w:rsid w:val="00236BA3"/>
    <w:rsid w:val="00256BD0"/>
    <w:rsid w:val="00261EC4"/>
    <w:rsid w:val="00265BE3"/>
    <w:rsid w:val="002927CC"/>
    <w:rsid w:val="002D5268"/>
    <w:rsid w:val="002E0D4C"/>
    <w:rsid w:val="002E48B0"/>
    <w:rsid w:val="002F75EA"/>
    <w:rsid w:val="00310725"/>
    <w:rsid w:val="003358D1"/>
    <w:rsid w:val="00377920"/>
    <w:rsid w:val="003B01B4"/>
    <w:rsid w:val="003C0D88"/>
    <w:rsid w:val="003C421D"/>
    <w:rsid w:val="003E0E1D"/>
    <w:rsid w:val="00441155"/>
    <w:rsid w:val="0046167E"/>
    <w:rsid w:val="00461EB9"/>
    <w:rsid w:val="00476961"/>
    <w:rsid w:val="004A026E"/>
    <w:rsid w:val="004C2BC7"/>
    <w:rsid w:val="004D43C8"/>
    <w:rsid w:val="004F77BB"/>
    <w:rsid w:val="00544599"/>
    <w:rsid w:val="00563F9F"/>
    <w:rsid w:val="005A182C"/>
    <w:rsid w:val="005A2B82"/>
    <w:rsid w:val="005B1105"/>
    <w:rsid w:val="005C72DD"/>
    <w:rsid w:val="005F4DE0"/>
    <w:rsid w:val="0062539B"/>
    <w:rsid w:val="0062701C"/>
    <w:rsid w:val="00633BC2"/>
    <w:rsid w:val="006461A8"/>
    <w:rsid w:val="00654D7F"/>
    <w:rsid w:val="0067147F"/>
    <w:rsid w:val="00677363"/>
    <w:rsid w:val="00677ADD"/>
    <w:rsid w:val="006B3BF5"/>
    <w:rsid w:val="006D2409"/>
    <w:rsid w:val="006E572F"/>
    <w:rsid w:val="006E762F"/>
    <w:rsid w:val="0071207B"/>
    <w:rsid w:val="00713B7A"/>
    <w:rsid w:val="007151CF"/>
    <w:rsid w:val="00743994"/>
    <w:rsid w:val="00746C38"/>
    <w:rsid w:val="00764771"/>
    <w:rsid w:val="00784C01"/>
    <w:rsid w:val="007B28B3"/>
    <w:rsid w:val="007C12CA"/>
    <w:rsid w:val="007C2B41"/>
    <w:rsid w:val="007E4275"/>
    <w:rsid w:val="007E7620"/>
    <w:rsid w:val="008273DD"/>
    <w:rsid w:val="00855741"/>
    <w:rsid w:val="00856835"/>
    <w:rsid w:val="0086080E"/>
    <w:rsid w:val="00870BDE"/>
    <w:rsid w:val="00880478"/>
    <w:rsid w:val="008807BA"/>
    <w:rsid w:val="008922EA"/>
    <w:rsid w:val="008B0126"/>
    <w:rsid w:val="008B6375"/>
    <w:rsid w:val="008C5FA5"/>
    <w:rsid w:val="008D6342"/>
    <w:rsid w:val="008E1BB6"/>
    <w:rsid w:val="00942A2C"/>
    <w:rsid w:val="0095723A"/>
    <w:rsid w:val="009831A6"/>
    <w:rsid w:val="009858B0"/>
    <w:rsid w:val="009B7042"/>
    <w:rsid w:val="009E6E8C"/>
    <w:rsid w:val="009F5895"/>
    <w:rsid w:val="009F7ABB"/>
    <w:rsid w:val="00A84DDF"/>
    <w:rsid w:val="00AD3F99"/>
    <w:rsid w:val="00AD4A83"/>
    <w:rsid w:val="00AE1888"/>
    <w:rsid w:val="00AF5C77"/>
    <w:rsid w:val="00B05165"/>
    <w:rsid w:val="00B22608"/>
    <w:rsid w:val="00B5569C"/>
    <w:rsid w:val="00B625EB"/>
    <w:rsid w:val="00BA0B30"/>
    <w:rsid w:val="00BA3B86"/>
    <w:rsid w:val="00BD2E78"/>
    <w:rsid w:val="00BF5163"/>
    <w:rsid w:val="00C3135F"/>
    <w:rsid w:val="00C46CF3"/>
    <w:rsid w:val="00C51B45"/>
    <w:rsid w:val="00C5707B"/>
    <w:rsid w:val="00C66169"/>
    <w:rsid w:val="00C74C20"/>
    <w:rsid w:val="00CA1822"/>
    <w:rsid w:val="00CC3537"/>
    <w:rsid w:val="00CE6F8D"/>
    <w:rsid w:val="00D13D01"/>
    <w:rsid w:val="00D30BAC"/>
    <w:rsid w:val="00D610D7"/>
    <w:rsid w:val="00D6388D"/>
    <w:rsid w:val="00D71C7A"/>
    <w:rsid w:val="00D73D2E"/>
    <w:rsid w:val="00D82081"/>
    <w:rsid w:val="00D8449F"/>
    <w:rsid w:val="00EA57A5"/>
    <w:rsid w:val="00EA785B"/>
    <w:rsid w:val="00EB4DA7"/>
    <w:rsid w:val="00ED3382"/>
    <w:rsid w:val="00ED4FFF"/>
    <w:rsid w:val="00EF24B5"/>
    <w:rsid w:val="00EF6B71"/>
    <w:rsid w:val="00F12B2D"/>
    <w:rsid w:val="00F20B80"/>
    <w:rsid w:val="00F37DB4"/>
    <w:rsid w:val="00F74FA7"/>
    <w:rsid w:val="00F95D77"/>
    <w:rsid w:val="00FD2175"/>
    <w:rsid w:val="00FD52ED"/>
    <w:rsid w:val="00FF7994"/>
    <w:rsid w:val="05126C7C"/>
    <w:rsid w:val="06B962BC"/>
    <w:rsid w:val="0A8B25DA"/>
    <w:rsid w:val="0D2055AE"/>
    <w:rsid w:val="16F53EE4"/>
    <w:rsid w:val="18A90E6C"/>
    <w:rsid w:val="198654A6"/>
    <w:rsid w:val="1FD55856"/>
    <w:rsid w:val="213020D3"/>
    <w:rsid w:val="23F76913"/>
    <w:rsid w:val="24D559D2"/>
    <w:rsid w:val="252C472D"/>
    <w:rsid w:val="253634F0"/>
    <w:rsid w:val="2C3F6DD8"/>
    <w:rsid w:val="2D877451"/>
    <w:rsid w:val="2E0959CB"/>
    <w:rsid w:val="2EBA59C7"/>
    <w:rsid w:val="30F77E5A"/>
    <w:rsid w:val="32A3656C"/>
    <w:rsid w:val="32D168AE"/>
    <w:rsid w:val="33D63AC6"/>
    <w:rsid w:val="34677BE8"/>
    <w:rsid w:val="34EF36D5"/>
    <w:rsid w:val="354E26DC"/>
    <w:rsid w:val="36B35A3B"/>
    <w:rsid w:val="36F3056E"/>
    <w:rsid w:val="37162B6D"/>
    <w:rsid w:val="39E92E7F"/>
    <w:rsid w:val="3E094181"/>
    <w:rsid w:val="43220C61"/>
    <w:rsid w:val="44B36699"/>
    <w:rsid w:val="481F4CD7"/>
    <w:rsid w:val="490566C6"/>
    <w:rsid w:val="4A203E35"/>
    <w:rsid w:val="4A56331A"/>
    <w:rsid w:val="552A1E7A"/>
    <w:rsid w:val="56E81F54"/>
    <w:rsid w:val="614C3DC9"/>
    <w:rsid w:val="654E2C45"/>
    <w:rsid w:val="66A717E6"/>
    <w:rsid w:val="68B718A2"/>
    <w:rsid w:val="6A4C5F97"/>
    <w:rsid w:val="6BCE0E03"/>
    <w:rsid w:val="6BDF4021"/>
    <w:rsid w:val="6EC7100D"/>
    <w:rsid w:val="71F4671C"/>
    <w:rsid w:val="74340B60"/>
    <w:rsid w:val="751F499D"/>
    <w:rsid w:val="79951709"/>
    <w:rsid w:val="7A883EB7"/>
    <w:rsid w:val="7BC144B0"/>
    <w:rsid w:val="7DF305E5"/>
    <w:rsid w:val="7F8C20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2c72d060-c085-4e44-b8f2-ba69ec855583</errorID>
      <errorWord>考察考生</errorWord>
      <group>L1_Word</group>
      <groupName>字词问题</groupName>
      <ability>L2_Alias</ability>
      <abilityName>也作/曾用词</abilityName>
      <candidateList>
        <item>考查考生</item>
      </candidateList>
      <explain>词汇[考察考生]为不规范表述或旧称，其规范书面表述为[考查考生]。</explain>
      <paraID> 9463779</paraID>
      <start>52</start>
      <end>56</end>
      <status>modified</status>
      <modifiedWord>考查考生</modifiedWord>
      <trackRevisions>false</trackRevisions>
    </reviewItem>
    <reviewItem>
      <errorID>bc3048b8-1e0f-427f-b935-c2f0852132e5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3009FEDA</paraID>
      <start>0</start>
      <end>3</end>
      <status>modified</status>
      <modifiedWord>（一）</modifiedWord>
      <trackRevisions>false</trackRevisions>
    </reviewItem>
    <reviewItem>
      <errorID>354f5e12-f105-4631-a7c1-c1b6625fb56c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3D89350D</paraID>
      <start>0</start>
      <end>3</end>
      <status>modified</status>
      <modifiedWord>（二）</modifiedWord>
      <trackRevisions>false</trackRevisions>
    </reviewItem>
    <reviewItem>
      <errorID>36899869-7971-4561-a22a-79609deb2d75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55486B2F</paraID>
      <start>0</start>
      <end>3</end>
      <status>modified</status>
      <modifiedWord>（三）</modifiedWord>
      <trackRevisions>false</trackRevisions>
    </reviewItem>
    <reviewItem>
      <errorID>e1dba735-983a-41da-bffc-86b7fef0bea8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7E19474B</paraID>
      <start>0</start>
      <end>3</end>
      <status>modified</status>
      <modifiedWord>（二）</modifiedWord>
      <trackRevisions>false</trackRevisions>
    </reviewItem>
    <reviewItem>
      <errorID>6d74c01e-93ec-4d1a-86d2-8a92668b1f71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7F7428BB</paraID>
      <start>0</start>
      <end>2</end>
      <status>modified</status>
      <modifiedWord>6.</modifiedWord>
      <trackRevisions>false</trackRevisions>
    </reviewItem>
    <reviewItem>
      <errorID>45a6ba02-c142-487f-a996-2b58f1e01a21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2F552EF9</paraID>
      <start>0</start>
      <end>2</end>
      <status>modified</status>
      <modifiedWord>7.</modifiedWord>
      <trackRevisions>false</trackRevisions>
    </reviewItem>
    <reviewItem>
      <errorID>93c6f472-24f7-4409-890a-a4db1c0bec41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2EB9AE63</paraID>
      <start>0</start>
      <end>2</end>
      <status>modified</status>
      <modifiedWord>8.</modifiedWord>
      <trackRevisions>false</trackRevisions>
    </reviewItem>
    <reviewItem>
      <errorID>4f70eee4-7bc7-44ee-8c08-db64f3efaa38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4E2D7CBC</paraID>
      <start>0</start>
      <end>2</end>
      <status>modified</status>
      <modifiedWord>9.</modifiedWord>
      <trackRevisions>false</trackRevisions>
    </reviewItem>
    <reviewItem>
      <errorID>e4d2c399-435b-4e16-9ea6-63529e48209c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 CD019B2</paraID>
      <start>20</start>
      <end>22</end>
      <status>modified</status>
      <modifiedWord>，在</modifiedWord>
      <trackRevisions>false</trackRevisions>
    </reviewItem>
    <reviewItem>
      <errorID>dab56360-c98d-4f32-ae7c-ae2cfb0ec1c4</errorID>
      <errorWord>高等教育出版</errorWord>
      <group>L1_Word</group>
      <groupName>字词问题</groupName>
      <ability>L2_Typo</ability>
      <abilityName>字词错误</abilityName>
      <candidateList>
        <item>高等教育出版社</item>
      </candidateList>
      <explain/>
      <paraID>41B77E5F</paraID>
      <start>23</start>
      <end>30</end>
      <status>modified</status>
      <modifiedWord>高等教育出版社</modifiedWord>
      <trackRevisions>false</trackRevisions>
    </reviewItem>
    <reviewItem>
      <errorID>bc468525-8263-40a4-9ada-faed969ee833</errorID>
      <errorWord>版</errorWord>
      <group>L1_Punc</group>
      <groupName>标点问题</groupName>
      <ability>L2_Punc_CN</ability>
      <abilityName>标点符号问题</abilityName>
      <candidateList>
        <item>版。</item>
      </candidateList>
      <explain/>
      <paraID>11CE687E</paraID>
      <start>35</start>
      <end>37</end>
      <status>modified</status>
      <modifiedWord>版。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1156e7-b7f0-46ad-b160-0266d0f493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1250</Words>
  <Characters>1299</Characters>
  <Lines>8</Lines>
  <Paragraphs>2</Paragraphs>
  <TotalTime>5</TotalTime>
  <ScaleCrop>false</ScaleCrop>
  <LinksUpToDate>false</LinksUpToDate>
  <CharactersWithSpaces>1318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2025-07-17T08:37:00Z</dcterms:created>
  <dc:creator>cys</dc:creator>
  <cp:lastModifiedBy>澄澈</cp:lastModifiedBy>
  <dcterms:modified xsi:type="dcterms:W3CDTF">2026-08-04T14:59:14Z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035AB9659C5446929AF2F101913F86EA_13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